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62928-ОТПП/87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65899J-01Е VIN XE26589H0J0000020 в717хн164, инвентарный номер 1371,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65899J-01Е VIN XE26589H0J0000020 в717хн164, инвентарный номер 1371,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62928-ОТПП-87-197872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08:31:40.793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62928-ОТПП-87-197977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10:34:11.687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Металл (ИНН 2723213822)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62928-ОТПП-87-198007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22:57:26.268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Проданчук Владимир Васильевич (ИНН 781138067786, ОГРНИП: 321784700320764), действующий в интересах следующего принципала: Общество с ограниченной ответственностью Хабдорремстрой (ИНН 2724228050)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