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60680-ОТПП/1</w:t>
      </w:r>
    </w:p>
    <w:p/>
    <w:p>
      <w:pPr/>
      <w:r>
        <w:rPr/>
        <w:t xml:space="preserve">12.03.2026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Сединина Екатерина Павловна</w:t>
            </w:r>
          </w:p>
        </w:tc>
      </w:tr>
      <w:tr>
        <w:trPr/>
        <w:tc>
          <w:tcPr>
            <w:tcW w:w="4000" w:type="dxa"/>
            <w:vAlign w:val="center"/>
            <w:noWrap/>
          </w:tcPr>
          <w:p>
            <w:pPr/>
            <w:r>
              <w:rPr/>
              <w:t xml:space="preserve">ИНН:</w:t>
            </w:r>
          </w:p>
        </w:tc>
        <w:tc>
          <w:tcPr>
            <w:tcW w:w="6000" w:type="dxa"/>
            <w:vAlign w:val="center"/>
            <w:noWrap/>
          </w:tcPr>
          <w:p>
            <w:pPr/>
            <w:r>
              <w:rPr/>
              <w:t xml:space="preserve">593303905654</w:t>
            </w:r>
          </w:p>
        </w:tc>
      </w:tr>
      <w:tr>
        <w:trPr/>
        <w:tc>
          <w:tcPr>
            <w:tcW w:w="4000" w:type="dxa"/>
            <w:vAlign w:val="center"/>
            <w:noWrap/>
          </w:tcPr>
          <w:p>
            <w:pPr/>
            <w:r>
              <w:rPr/>
              <w:t xml:space="preserve">Телефон/факс:</w:t>
            </w:r>
          </w:p>
        </w:tc>
        <w:tc>
          <w:tcPr>
            <w:tcW w:w="6000" w:type="dxa"/>
            <w:vAlign w:val="center"/>
            <w:noWrap/>
          </w:tcPr>
          <w:p>
            <w:pPr/>
            <w:r>
              <w:rPr/>
              <w:t xml:space="preserve">+79220418539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Жижелева Инга Витальевна</w:t>
            </w:r>
          </w:p>
        </w:tc>
      </w:tr>
      <w:tr>
        <w:trPr/>
        <w:tc>
          <w:tcPr>
            <w:tcW w:w="4000" w:type="dxa"/>
            <w:vAlign w:val="center"/>
            <w:noWrap/>
          </w:tcPr>
          <w:p>
            <w:pPr/>
            <w:r>
              <w:rPr/>
              <w:t xml:space="preserve">ИНН:</w:t>
            </w:r>
          </w:p>
        </w:tc>
        <w:tc>
          <w:tcPr>
            <w:tcW w:w="6000" w:type="dxa"/>
            <w:vAlign w:val="center"/>
            <w:noWrap/>
          </w:tcPr>
          <w:p>
            <w:pPr/>
            <w:r>
              <w:rPr/>
              <w:t xml:space="preserve">270002649305</w:t>
            </w:r>
          </w:p>
        </w:tc>
      </w:tr>
      <w:tr>
        <w:trPr/>
        <w:tc>
          <w:tcPr>
            <w:tcW w:w="4000" w:type="dxa"/>
            <w:vAlign w:val="center"/>
            <w:noWrap/>
          </w:tcPr>
          <w:p>
            <w:pPr/>
            <w:r>
              <w:rPr/>
              <w:t xml:space="preserve">Адрес:</w:t>
            </w:r>
          </w:p>
        </w:tc>
        <w:tc>
          <w:tcPr>
            <w:tcW w:w="6000" w:type="dxa"/>
            <w:vAlign w:val="center"/>
            <w:noWrap/>
          </w:tcPr>
          <w:p>
            <w:pPr/>
            <w:r>
              <w:rPr/>
              <w:t xml:space="preserve">Хабаровский край, г. Хабаровск, ул. Рижская д. 11</w:t>
            </w:r>
          </w:p>
        </w:tc>
      </w:tr>
      <w:tr>
        <w:trPr/>
        <w:tc>
          <w:tcPr>
            <w:tcW w:w="4000" w:type="dxa"/>
            <w:vAlign w:val="center"/>
            <w:noWrap/>
          </w:tcPr>
          <w:p>
            <w:pPr/>
            <w:r>
              <w:rPr/>
              <w:t xml:space="preserve">Номер дела:</w:t>
            </w:r>
          </w:p>
        </w:tc>
        <w:tc>
          <w:tcPr>
            <w:tcW w:w="6000" w:type="dxa"/>
            <w:vAlign w:val="center"/>
            <w:noWrap/>
          </w:tcPr>
          <w:p>
            <w:pPr/>
            <w:r>
              <w:rPr/>
              <w:t xml:space="preserve">А73-12505/2024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60680-ОТПП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12.02.2026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19.03.2026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Земельный участок, площадью 770 +/- 10 кв. м, категория земель: земли населенных пунктов, разрешенное использование: для строительства индивидуального жилого дома, расположенный по адресу: край Хабаровский, г. Хабаровск, ул. Рижская, No 11, с кадастровым номером: 27:23:0051225:56. - Жилой дом, назначение: жилое, площадью 115,7 кв. м, этаж 2, в том числе подземных 0, расположенный по адресу: Хабаровский край, г. Хабаровск , ул. Рижская, No 11, с кадастровым номером: 27:23:0051225:208</w:t>
            </w:r>
          </w:p>
        </w:tc>
      </w:tr>
      <w:tr>
        <w:trPr/>
        <w:tc>
          <w:tcPr>
            <w:tcW w:w="4000" w:type="dxa"/>
            <w:vAlign w:val="center"/>
            <w:noWrap/>
          </w:tcPr>
          <w:p>
            <w:pPr/>
            <w:r>
              <w:rPr/>
              <w:t xml:space="preserve">Сведения об имуществе:</w:t>
            </w:r>
          </w:p>
        </w:tc>
        <w:tc>
          <w:tcPr>
            <w:tcW w:w="6000" w:type="dxa"/>
            <w:vAlign w:val="center"/>
            <w:noWrap/>
          </w:tcPr>
          <w:p>
            <w:pPr/>
            <w:r>
              <w:rPr/>
              <w:t xml:space="preserve">Земельный участок, площадью 770 +/- 10 кв. м, категория земель: земли населенных пунктов, разрешенное использование: для строительства индивидуального жилого дома, расположенный по адресу: край Хабаровский,
г. Хабаровск, ул. Рижская, No 11, с кадастровым номером: 27:23:0051225:56.
- Жилой дом, назначение: жилое, площадью 115,7 кв. м, этаж 2, в том числе подземных 0, расположенный по адресу: Хабаровский край, г. Хабаровск , ул. Рижская, No 11, с кадастровым номером: 27:23:0051225:208</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2 254 500.00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225 450.00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2 254 500.00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202 905.00</w:t>
                  </w:r>
                </w:p>
              </w:tc>
              <w:tc>
                <w:tcPr>
                  <w:tcW w:w="4000" w:type="dxa"/>
                  <w:vAlign w:val="center"/>
                  <w:tcBorders>
                    <w:top w:val="single" w:sz="1" w:color="ffffff"/>
                    <w:left w:val="single" w:sz="1" w:color="ffffff"/>
                    <w:right w:val="single" w:sz="1" w:color="ffffff"/>
                    <w:bottom w:val="single" w:sz="1" w:color="ffffff"/>
                  </w:tcBorders>
                  <w:noWrap/>
                </w:tcPr>
                <w:p>
                  <w:pPr/>
                  <w:r>
                    <w:rPr/>
                    <w:t xml:space="preserve">2 029 050.00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05.03.2026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180 360.00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1 803 600.00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05.03.2026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157 815.00</w:t>
                  </w:r>
                </w:p>
              </w:tc>
              <w:tc>
                <w:tcPr>
                  <w:tcW w:w="4000" w:type="dxa"/>
                  <w:vAlign w:val="center"/>
                  <w:tcBorders>
                    <w:top w:val="single" w:sz="1" w:color="ffffff"/>
                    <w:left w:val="single" w:sz="1" w:color="ffffff"/>
                    <w:right w:val="single" w:sz="1" w:color="ffffff"/>
                    <w:bottom w:val="single" w:sz="1" w:color="ffffff"/>
                  </w:tcBorders>
                  <w:noWrap/>
                </w:tcPr>
                <w:p>
                  <w:pPr/>
                  <w:r>
                    <w:rPr/>
                    <w:t xml:space="preserve">1 578 150.00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135 270.00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1 352 700.00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Поданные заявки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60680-ОТПП-1-196365</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23:48:14.773</w:t>
                  </w:r>
                </w:p>
              </w:tc>
              <w:tc>
                <w:tcPr>
                  <w:tcW w:w="4000" w:type="dxa"/>
                  <w:vAlign w:val="center"/>
                  <w:tcBorders>
                    <w:top w:val="single" w:sz="1" w:color="ffffff"/>
                    <w:left w:val="single" w:sz="1" w:color="ffffff"/>
                    <w:right w:val="single" w:sz="1" w:color="ffffff"/>
                    <w:bottom w:val="single" w:sz="1" w:color="ffffff"/>
                  </w:tcBorders>
                  <w:noWrap/>
                </w:tcPr>
                <w:p>
                  <w:pPr/>
                  <w:r>
                    <w:rPr/>
                    <w:t xml:space="preserve">Неприенко Андрей Николаевич (ИНН 253703143950)</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2026-03-12T10:40:41+03:00</dcterms:created>
  <dcterms:modified xsi:type="dcterms:W3CDTF">2026-03-12T10:40:41+03:00</dcterms:modified>
</cp:coreProperties>
</file>

<file path=docProps/custom.xml><?xml version="1.0" encoding="utf-8"?>
<Properties xmlns="http://schemas.openxmlformats.org/officeDocument/2006/custom-properties" xmlns:vt="http://schemas.openxmlformats.org/officeDocument/2006/docPropsVTypes"/>
</file>