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NFZ 538984_VIN Z9G538984J0000025_гн Е 072 ЕС 164 (Н 669 ХН 27), инвентарный номер 836,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NFZ 538984_VIN Z9G538984J0000025_гн Е 072 ЕС 164 (Н 669 ХН 27), инвентарный номер 836,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