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серый, VIN MMCJJKL10GHZ15379.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