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 с компрессорной станцией HB-10/8M2 и аппаратом струйной очистки АСО-150, VIN XTC431183B2380467,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