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с компрессорной станцией HB-10/8M2 и аппаратом струйной очистки АСО-150, VIN XTC43118K62279633,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