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60374-ОТПП/1</w:t>
      </w:r>
    </w:p>
    <w:p/>
    <w:p>
      <w:pPr/>
      <w:r>
        <w:rPr/>
        <w:t xml:space="preserve">04.03.2026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  <w:noWrap/>
          </w:tcPr>
          <w:p>
            <w:pPr/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ФИО: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Кальницкий Владимир Александрович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ИНН: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561201928900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Телефон/факс: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+7 (961) 937-90-90</w:t>
            </w:r>
          </w:p>
        </w:tc>
      </w:tr>
      <w:tr>
        <w:trPr/>
        <w:tc>
          <w:tcPr>
            <w:tcW w:w="10000" w:type="dxa"/>
            <w:vAlign w:val="center"/>
            <w:gridSpan w:val="2"/>
            <w:noWrap/>
          </w:tcPr>
          <w:p/>
        </w:tc>
      </w:tr>
      <w:tr>
        <w:trPr/>
        <w:tc>
          <w:tcPr>
            <w:tcW w:w="10000" w:type="dxa"/>
            <w:vAlign w:val="center"/>
            <w:gridSpan w:val="2"/>
            <w:noWrap/>
          </w:tcPr>
          <w:p>
            <w:pPr/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ФИО: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Максимов Алексей Петрович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ИНН: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560913034509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Адрес: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460047, г. Оренбург, пр. Дзержинского, д. 32/1, кв. 22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Номер дела: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А47-5383/2025</w:t>
            </w:r>
          </w:p>
        </w:tc>
      </w:tr>
      <w:tr>
        <w:trPr/>
        <w:tc>
          <w:tcPr>
            <w:tcW w:w="10000" w:type="dxa"/>
            <w:vAlign w:val="center"/>
            <w:gridSpan w:val="2"/>
            <w:noWrap/>
          </w:tcPr>
          <w:p/>
        </w:tc>
      </w:tr>
      <w:tr>
        <w:trPr/>
        <w:tc>
          <w:tcPr>
            <w:tcW w:w="10000" w:type="dxa"/>
            <w:vAlign w:val="center"/>
            <w:gridSpan w:val="2"/>
            <w:noWrap/>
          </w:tcPr>
          <w:p>
            <w:pPr/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Тип торгов: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Код торгов: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60374-ОТПП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Дата начала приема заявок: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02.02.2026 12:00:00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04.03.2026 00:00:00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/>
        </w:tc>
        <w:tc>
          <w:tcPr>
            <w:tcW w:w="6000" w:type="dxa"/>
            <w:vAlign w:val="center"/>
            <w:noWrap/>
          </w:tcPr>
          <w:p/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Номер лота: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1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Наименование имущества: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Легковой автомобиль, марка модель ТС: KIA RIO, 2019 года выпуска, государственный регистрационный знак X142XH56, идентификационный номер (VIN): Z94C241BBKR140503. Находится в залоге у ПАО Банк Уралсиб.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Сведения об имуществе: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Легковой автомобиль, марка модель ТС: KIA RIO, 2019 года выпуска, государственный регистрационный знак X142XH56, идентификационный номер (VIN): Z94C241BBKR140503. Находится в залоге у ПАО Банк Уралсиб.
Дополнительная информация:
1. В Извещении о торгах указано московское время.
2. Дефекты автомобиля:
- наличие трещины на лобовом стекле;
- наличие царапин на кузове.
3. Расходы по регистрации перехода права собственности на проданное имущество несет покупатель.
4. Победитель торгов (покупатель автомобиля) в обязательном порядке будет вписан в ПТС в качестве нового собственника.
5. Залог на транспортное средство будет снят после полной оплаты стоимости транспортного средства по договору купли-продажи, заключенному с победителем торгов.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1 260 000.00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Право приобретения имущества должника принадлежит участнику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
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
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 по продаже имущества должника посредством публичного предложения.
Решение об определении победителя торгов принимается организатором торгов не позднее окончания следующего периода проведения торгов за тем периодом, в котором поступили заявки с предложением о цене имущества. С даты определения победителя торгов по продаже имущества должника посредством публичного предложения прием заявок прекращается.</w:t>
            </w:r>
          </w:p>
        </w:tc>
      </w:tr>
      <w:tr>
        <w:trPr/>
        <w:tc>
          <w:tcPr>
            <w:tcW w:w="10000" w:type="dxa"/>
            <w:vAlign w:val="center"/>
            <w:gridSpan w:val="2"/>
            <w:noWrap/>
          </w:tcPr>
          <w:p/>
        </w:tc>
      </w:tr>
      <w:tr>
        <w:trPr/>
        <w:tc>
          <w:tcPr>
            <w:tcW w:w="10000" w:type="dxa"/>
            <w:vAlign w:val="center"/>
            <w:gridSpan w:val="2"/>
            <w:noWrap/>
          </w:tcPr>
          <w:p>
            <w:pPr/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  <w:noWrap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fill="cdd1da"/>
                  <w:noWrap/>
                </w:tcPr>
                <w:p>
                  <w:pPr/>
                  <w:r>
                    <w:rPr/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fill="cdd1da"/>
                  <w:noWrap/>
                </w:tcPr>
                <w:p>
                  <w:pPr/>
                  <w:r>
                    <w:rPr/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fill="cdd1da"/>
                  <w:noWrap/>
                </w:tcPr>
                <w:p>
                  <w:pPr/>
                  <w:r>
                    <w:rPr/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fill="cdd1da"/>
                  <w:noWrap/>
                </w:tcPr>
                <w:p>
                  <w:pPr/>
                  <w:r>
                    <w:rPr/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02.02.2026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11.02.2026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63 000.00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1 260 000.00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11.02.2026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20.02.2026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63 000.00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1 197 000.00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20.02.2026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04.03.2026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63 000.00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1 134 000.00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  <w:noWrap/>
          </w:tcPr>
          <w:p/>
        </w:tc>
      </w:tr>
      <w:tr>
        <w:trPr/>
        <w:tc>
          <w:tcPr>
            <w:tcW w:w="10000" w:type="dxa"/>
            <w:vAlign w:val="center"/>
            <w:gridSpan w:val="2"/>
            <w:noWrap/>
          </w:tcPr>
          <w:p>
            <w:pPr/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  <w:noWrap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fill="cdd1da"/>
                  <w:noWrap/>
                </w:tcPr>
                <w:p>
                  <w:pPr/>
                  <w:r>
                    <w:rPr/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fill="cdd1da"/>
                  <w:noWrap/>
                </w:tcPr>
                <w:p>
                  <w:pPr/>
                  <w:r>
                    <w:rPr/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fill="cdd1da"/>
                  <w:noWrap/>
                </w:tcPr>
                <w:p>
                  <w:pPr/>
                  <w:r>
                    <w:rPr/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fill="cdd1da"/>
                  <w:noWrap/>
                </w:tcPr>
                <w:p>
                  <w:pPr/>
                  <w:r>
                    <w:rPr/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60374-ОТПП-1-196062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03.03.2026 23:22:03.795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Резникова Татьяна Ивановна (ИНН 560916532157)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60374-ОТПП-1-196068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03.03.2026 23:53:51.059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Кузьмина Елена Геннадьевна (ИНН 212906708983)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60374-ОТПП-1-196054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03.03.2026 22:03:22.405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Уханов Вячеслав Евгеньевич (ИНН 561107609208), действующий в интересах следующего принципала: Панов Дмитрий Николаевич (ИНН 561100299042)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  <w:noWrap/>
          </w:tcPr>
          <w:p/>
        </w:tc>
      </w:tr>
      <w:tr>
        <w:trPr/>
        <w:tc>
          <w:tcPr>
            <w:tcW w:w="10000" w:type="dxa"/>
            <w:vAlign w:val="center"/>
            <w:gridSpan w:val="2"/>
            <w:noWrap/>
          </w:tcPr>
          <w:p>
            <w:pPr/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  <w:noWrap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fill="cdd1da"/>
                  <w:noWrap/>
                </w:tcPr>
                <w:p>
                  <w:pPr/>
                  <w:r>
                    <w:rPr/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fill="cdd1da"/>
                  <w:noWrap/>
                </w:tcPr>
                <w:p>
                  <w:pPr/>
                  <w:r>
                    <w:rPr/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fill="cdd1da"/>
                  <w:noWrap/>
                </w:tcPr>
                <w:p>
                  <w:pPr/>
                  <w:r>
                    <w:rPr/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1 208 000.00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03.03.2026 23:22:03.795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Резникова Татьяна Ивановна (ИНН 560916532157, место жительства: Оренбургская область, город Оренбург, ул. Поляничко, дом 12, квартира 50)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1 145 000.00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03.03.2026 23:53:51.059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Кузьмина Елена Геннадьевна (ИНН 212906708983, место жительства: Чувашская Республика, г.Чебоксары, ул.Красноармейская, д.14)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1 141 101.00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03.03.2026 22:03:22.405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Уханов Вячеслав Евгеньевич (ИНН 561107609208, место жительства: Оренбургская область,г. Оренбург, ул Пролетарская д 310, кв 93), действующий в интересах следующего принципала: Панов Дмитрий Николаевич (ИНН 561100299042)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  <w:noWrap/>
          </w:tcPr>
          <w:p/>
        </w:tc>
      </w:tr>
      <w:tr>
        <w:trPr/>
        <w:tc>
          <w:tcPr>
            <w:tcW w:w="10000" w:type="dxa"/>
            <w:vAlign w:val="center"/>
            <w:gridSpan w:val="2"/>
            <w:noWrap/>
          </w:tcPr>
          <w:p>
            <w:pPr/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  <w:noWrap/>
          </w:tcPr>
          <w:p>
            <w:pPr/>
            <w:r>
              <w:rPr/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  <w:noWrap/>
          </w:tcPr>
          <w:p>
            <w:pPr/>
            <w:r>
              <w:rPr/>
              <w:t xml:space="preserve">Наиболее высокую цену в размере 1 208 000.00 рублей за имущество, составляющее Лот, предложил участник Резникова Татьяна Ивановна (ИНН 560916532157, место жительства: Оренбургская область, город Оренбург, ул. Поляничко, дом 12, квартира 50),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  <w:noWrap/>
          </w:tcPr>
          <w:p>
            <w:pPr/>
            <w:r>
              <w:rPr/>
              <w:t xml:space="preserve">Наиболее высокую цену (не считая цены победителя торгов) в размере 1 145 000.00 рублей за имущество, составляющее Лот, предложил участник Кузьмина Елена Геннадьевна (ИНН 212906708983, место жительства: Чувашская Республика, г.Чебоксары, ул.Красноармейская, д.14)</w:t>
            </w:r>
          </w:p>
        </w:tc>
      </w:tr>
      <w:tr>
        <w:trPr/>
        <w:tc>
          <w:tcPr>
            <w:tcW w:w="10000" w:type="dxa"/>
            <w:vAlign w:val="center"/>
            <w:gridSpan w:val="2"/>
            <w:noWrap/>
          </w:tcPr>
          <w:p/>
        </w:tc>
      </w:tr>
    </w:tbl>
    <w:p>
      <w:pPr/>
      <w:r>
        <w:rPr/>
        <w:t xml:space="preserve"/>
      </w:r>
    </w:p>
    <w:p/>
    <w:p/>
    <w:p>
      <w:pPr/>
      <w:r>
        <w:rPr/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 w:eastAsia="x-none" w:bidi="x-none"/>
  <w:zoom w:val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Arial" w:cs="Times New Roman"/>
        <w:color w:val="000000"/>
        <w:sz w:val="26"/>
        <w:szCs w:val="26"/>
        <w:lang w:val="en-US"/>
      </w:rPr>
    </w:rPrDefault>
  </w:docDefaults>
  <w:style w:type="paragraph" w:default="1" w:styleId="Normal">
    <w:name w:val="Normal"/>
    <w:pPr>
      <w:jc w:val="left"/>
      <w:ind w:left="0" w:right="0" w:firstLine="0" w:hanging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Footnote Reference"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 w:val="1"/>
      <w:bCs w:val="1"/>
      <w:smallCaps w:val="0"/>
      <w:caps w:val="1"/>
    </w:rPr>
  </w:style>
  <w:style w:type="character">
    <w:name w:val="bold"/>
    <w:rPr>
      <w:b w:val="1"/>
      <w:bCs w:val="1"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tblW w:w="0" w:type="auto"/>
      <w:tblLayout w:type="autofit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tblW w:w="0" w:type="auto"/>
      <w:tblLayout w:type="autofit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2026-03-04T08:37:24+03:00</dcterms:created>
  <dcterms:modified xsi:type="dcterms:W3CDTF">2026-03-04T08:37:24+03:00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