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60235-ОТПП/1</w:t>
      </w:r>
    </w:p>
    <w:p/>
    <w:p>
      <w:pPr/>
      <w:r>
        <w:rPr/>
        <w:t xml:space="preserve">04.03.2026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Волкова Юлия Алексеевна</w:t>
            </w:r>
          </w:p>
        </w:tc>
      </w:tr>
      <w:tr>
        <w:trPr/>
        <w:tc>
          <w:tcPr>
            <w:tcW w:w="4000" w:type="dxa"/>
            <w:vAlign w:val="center"/>
            <w:noWrap/>
          </w:tcPr>
          <w:p>
            <w:pPr/>
            <w:r>
              <w:rPr/>
              <w:t xml:space="preserve">ИНН:</w:t>
            </w:r>
          </w:p>
        </w:tc>
        <w:tc>
          <w:tcPr>
            <w:tcW w:w="6000" w:type="dxa"/>
            <w:vAlign w:val="center"/>
            <w:noWrap/>
          </w:tcPr>
          <w:p>
            <w:pPr/>
            <w:r>
              <w:rPr/>
              <w:t xml:space="preserve">391704303344</w:t>
            </w:r>
          </w:p>
        </w:tc>
      </w:tr>
      <w:tr>
        <w:trPr/>
        <w:tc>
          <w:tcPr>
            <w:tcW w:w="4000" w:type="dxa"/>
            <w:vAlign w:val="center"/>
            <w:noWrap/>
          </w:tcPr>
          <w:p>
            <w:pPr/>
            <w:r>
              <w:rPr/>
              <w:t xml:space="preserve">Телефон/факс:</w:t>
            </w:r>
          </w:p>
        </w:tc>
        <w:tc>
          <w:tcPr>
            <w:tcW w:w="6000" w:type="dxa"/>
            <w:vAlign w:val="center"/>
            <w:noWrap/>
          </w:tcPr>
          <w:p>
            <w:pPr/>
            <w:r>
              <w:rPr/>
              <w:t xml:space="preserve">+79114825048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Максикова Мария Михайловна</w:t>
            </w:r>
          </w:p>
        </w:tc>
      </w:tr>
      <w:tr>
        <w:trPr/>
        <w:tc>
          <w:tcPr>
            <w:tcW w:w="4000" w:type="dxa"/>
            <w:vAlign w:val="center"/>
            <w:noWrap/>
          </w:tcPr>
          <w:p>
            <w:pPr/>
            <w:r>
              <w:rPr/>
              <w:t xml:space="preserve">ИНН:</w:t>
            </w:r>
          </w:p>
        </w:tc>
        <w:tc>
          <w:tcPr>
            <w:tcW w:w="6000" w:type="dxa"/>
            <w:vAlign w:val="center"/>
            <w:noWrap/>
          </w:tcPr>
          <w:p>
            <w:pPr/>
            <w:r>
              <w:rPr/>
              <w:t xml:space="preserve">701401410132</w:t>
            </w:r>
          </w:p>
        </w:tc>
      </w:tr>
      <w:tr>
        <w:trPr/>
        <w:tc>
          <w:tcPr>
            <w:tcW w:w="4000" w:type="dxa"/>
            <w:vAlign w:val="center"/>
            <w:noWrap/>
          </w:tcPr>
          <w:p>
            <w:pPr/>
            <w:r>
              <w:rPr/>
              <w:t xml:space="preserve">Адрес:</w:t>
            </w:r>
          </w:p>
        </w:tc>
        <w:tc>
          <w:tcPr>
            <w:tcW w:w="6000" w:type="dxa"/>
            <w:vAlign w:val="center"/>
            <w:noWrap/>
          </w:tcPr>
          <w:p>
            <w:pPr/>
            <w:r>
              <w:rPr/>
              <w:t xml:space="preserve">ТОМСКАЯ ОБЛАСТЬ, С. КАФТАНЧИКОВО, УЛ. КОЛЬЦЕВАЯ, Д. 24</w:t>
            </w:r>
          </w:p>
        </w:tc>
      </w:tr>
      <w:tr>
        <w:trPr/>
        <w:tc>
          <w:tcPr>
            <w:tcW w:w="4000" w:type="dxa"/>
            <w:vAlign w:val="center"/>
            <w:noWrap/>
          </w:tcPr>
          <w:p>
            <w:pPr/>
            <w:r>
              <w:rPr/>
              <w:t xml:space="preserve">Номер дела:</w:t>
            </w:r>
          </w:p>
        </w:tc>
        <w:tc>
          <w:tcPr>
            <w:tcW w:w="6000" w:type="dxa"/>
            <w:vAlign w:val="center"/>
            <w:noWrap/>
          </w:tcPr>
          <w:p>
            <w:pPr/>
            <w:r>
              <w:rPr/>
              <w:t xml:space="preserve">А67-10212/2024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60235-ОТПП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28.01.2026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14.03.2026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седан марки МАЗДА 3, 2007 г.в., (VIN) JMZBK12Z581710164, Номер кузова (кабины) JMZBK12Z581710164. Цвет кузова (кабины): СЕРО-ЗОЛОТИСТЫЙ. Рабочий объём (куб.см) 1598. Мощность (кВт/л.с.): 77.2/105.0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седан марки МАЗДА 3, 2007 г.в., (VIN) JMZBK12Z581710164, Номер кузова (кабины) JMZBK12Z581710164. Цвет кузова (кабины): СЕРО-ЗОЛОТИСТЫЙ. Рабочий объём (куб.см) 1598. Мощность (кВт/л.с.): 77.2/105.0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716 400.00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28.01.2026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143 280.00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716 400.00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07.02.2026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128 952.00</w:t>
                  </w:r>
                </w:p>
              </w:tc>
              <w:tc>
                <w:tcPr>
                  <w:tcW w:w="4000" w:type="dxa"/>
                  <w:vAlign w:val="center"/>
                  <w:tcBorders>
                    <w:top w:val="single" w:sz="1" w:color="ffffff"/>
                    <w:left w:val="single" w:sz="1" w:color="ffffff"/>
                    <w:right w:val="single" w:sz="1" w:color="ffffff"/>
                    <w:bottom w:val="single" w:sz="1" w:color="ffffff"/>
                  </w:tcBorders>
                  <w:noWrap/>
                </w:tcPr>
                <w:p>
                  <w:pPr/>
                  <w:r>
                    <w:rPr/>
                    <w:t xml:space="preserve">644 760.00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114 624.00</w:t>
                  </w:r>
                </w:p>
              </w:tc>
              <w:tc>
                <w:tcPr>
                  <w:tcW w:w="4000" w:type="dxa"/>
                  <w:vAlign w:val="center"/>
                  <w:tcBorders>
                    <w:top w:val="single" w:sz="1" w:color="ffffff"/>
                    <w:left w:val="single" w:sz="1" w:color="ffffff"/>
                    <w:right w:val="single" w:sz="1" w:color="ffffff"/>
                    <w:bottom w:val="single" w:sz="1" w:color="ffffff"/>
                  </w:tcBorders>
                  <w:noWrap/>
                </w:tcPr>
                <w:p>
                  <w:pPr/>
                  <w:r>
                    <w:rPr/>
                    <w:t xml:space="preserve">573 120.00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17.02.2026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100 296.00</w:t>
                  </w:r>
                </w:p>
              </w:tc>
              <w:tc>
                <w:tcPr>
                  <w:tcW w:w="4000" w:type="dxa"/>
                  <w:vAlign w:val="center"/>
                  <w:tcBorders>
                    <w:top w:val="single" w:sz="1" w:color="ffffff"/>
                    <w:left w:val="single" w:sz="1" w:color="ffffff"/>
                    <w:right w:val="single" w:sz="1" w:color="ffffff"/>
                    <w:bottom w:val="single" w:sz="1" w:color="ffffff"/>
                  </w:tcBorders>
                  <w:noWrap/>
                </w:tcPr>
                <w:p>
                  <w:pPr/>
                  <w:r>
                    <w:rPr/>
                    <w:t xml:space="preserve">501 480.00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17.02.2026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85 968.00</w:t>
                  </w:r>
                </w:p>
              </w:tc>
              <w:tc>
                <w:tcPr>
                  <w:tcW w:w="4000" w:type="dxa"/>
                  <w:vAlign w:val="center"/>
                  <w:tcBorders>
                    <w:top w:val="single" w:sz="1" w:color="ffffff"/>
                    <w:left w:val="single" w:sz="1" w:color="ffffff"/>
                    <w:right w:val="single" w:sz="1" w:color="ffffff"/>
                    <w:bottom w:val="single" w:sz="1" w:color="ffffff"/>
                  </w:tcBorders>
                  <w:noWrap/>
                </w:tcPr>
                <w:p>
                  <w:pPr/>
                  <w:r>
                    <w:rPr/>
                    <w:t xml:space="preserve">429 840.00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71 640.00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358 200.00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57 312.00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286 560.00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04.03.2026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42 984.00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214 920.00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09.03.2026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28 656.00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143 280.00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p>
            <w:pPr/>
            <w:r>
              <w:rPr/>
              <w:t xml:space="preserve">Допущенные заявки отсутствуют</w:t>
            </w:r>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Имущество оставлено за залоговым кредитором по цене 286 560.00 рублей.</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2026-03-04T11:36:31+03:00</dcterms:created>
  <dcterms:modified xsi:type="dcterms:W3CDTF">2026-03-04T11:36:31+03:00</dcterms:modified>
</cp:coreProperties>
</file>

<file path=docProps/custom.xml><?xml version="1.0" encoding="utf-8"?>
<Properties xmlns="http://schemas.openxmlformats.org/officeDocument/2006/custom-properties" xmlns:vt="http://schemas.openxmlformats.org/officeDocument/2006/docPropsVTypes"/>
</file>