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TOSA, номер регистрации: 345155, срок действия исключительного права: 10.05.2026.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