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315195, гос. номер: В330ОУ22, год выпуска: 2007, VIN: ХТТЗ1519570536590.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