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60128-ОАОФ/23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315195, гос. номер: В330ОУ22, год выпуска: 2007, VIN: ХТТЗ1519570536590.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