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3100, 2013 г.в., VIN номер XTA213100D0151496, ГРЗ О711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3100, 2013 г.в., VIN номер XTA213100D0151496, ГРЗ О711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