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60104-ОАОФ/15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213100, 2013 г.в., VIN номер XTA213100D0151496, ГРЗ О711РО62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213100, 2013 г.в., VIN номер XTA213100D0151496, ГРЗ О711РО62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