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60063-ОТПП/1</w:t>
      </w:r>
    </w:p>
    <w:p/>
    <w:p>
      <w:pPr>
        <w:pStyle w:val=""/>
      </w:pPr>
      <w:r>
        <w:rPr>
          <w:rStyle w:val=""/>
        </w:rPr>
        <w:t xml:space="preserve">10.04.2026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Николаева Ольга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180501830221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426021, Удмуртская Республика, г. Ижевск, ул. Машиностроителей, д. 75, кв. 23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А71-21294/2024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60063-ОТПП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Легковые автомобиль марки DAEWOO NEXIA Год выпуска: 2012, VIN: XWB3L32EDDA015081. Номер двигателя: A15SMS 7006521. Цвет кузова (кабины): Сине-глазуристый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2026-04-10T09:16:31+03:00</dcterms:created>
  <dcterms:modified xsi:type="dcterms:W3CDTF">2026-04-10T09:16:31+03:00</dcterms:modified>
</cp:coreProperties>
</file>

<file path=docProps/custom.xml><?xml version="1.0" encoding="utf-8"?>
<Properties xmlns="http://schemas.openxmlformats.org/officeDocument/2006/custom-properties" xmlns:vt="http://schemas.openxmlformats.org/officeDocument/2006/docPropsVTypes"/>
</file>