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59678-ОТПП/2</w:t>
      </w:r>
    </w:p>
    <w:p/>
    <w:p>
      <w:pPr/>
      <w:r>
        <w:rPr/>
        <w:t xml:space="preserve">18.03.2026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ФИО: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Зуев Максим Владимирович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ИНН: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643891150374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Телефон/факс: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89172053870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ФИО: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Матросова Светлана Сергеевна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ИНН: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441400908187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Адрес: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Костромская область, Островский район, Ж/Д ст. Островское, д. 3, кв. 5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Номер дела: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А31-8407/2024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Тип торгов: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Код торгов: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59678-ОТПП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Дата начала приема заявок: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14.01.2026 00:00:00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18.03.2026 00:00:00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/>
        </w:tc>
        <w:tc>
          <w:tcPr>
            <w:tcW w:w="6000" w:type="dxa"/>
            <w:vAlign w:val="center"/>
            <w:noWrap/>
          </w:tcPr>
          <w:p/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Номер лота: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2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Наименование имущества: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1/5 общей долевой собственности на жилое помещение (квартира)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Сведения об имуществе: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1/5 общей долевой собственности на жилое
помещение (квартира), расположенная по адресу -
Костромская область, р-н Островский, ж/д_ст
Островское, д 3 кв 5, кадастровый номер -
44:15:092606:92, площадь - 40.3 кв.м.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96 732.00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14.01.2026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21.01.2026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19 346.40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96 732.00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21.01.2026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28.01.2026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17 411.76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87 058.80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28.01.2026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04.02.2026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15 477.12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77 385.60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04.02.2026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11.02.2026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13 542.48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67 712.40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11.02.2026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18.02.2026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11 607.84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58 039.20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18.02.2026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25.02.2026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9 673.20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48 366.00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25.02.2026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04.03.2026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7 738.56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38 692.80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04.03.2026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11.03.2026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5 803.92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29 019.60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11.03.2026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18.03.2026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3 869.28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19 346.40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59678-ОТПП-2-196575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17.03.2026 23:23:39.434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Трегубова Светлана Владимировна (ИНН 343511307506)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34 200.00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17.03.2026 23:23:39.434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Трегубова Светлана Владимировна (ИНН 343511307506, место жительства: Волгоградская область, город Волжский, улица Нариманова, дом 33, квартира 75)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/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/>
              <w:t xml:space="preserve">Наиболее высокую цену в размере 34 200.00 рублей за имущество, составляющее Лот, предложил участник Трегубова Светлана Владимировна (ИНН 343511307506, место жительства: Волгоградская область, город Волжский, улица Нариманова, дом 33, квартира 75),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p/>
        </w:tc>
      </w:tr>
    </w:tbl>
    <w:p>
      <w:pPr/>
      <w:r>
        <w:rPr/>
        <w:t xml:space="preserve"/>
      </w:r>
    </w:p>
    <w:p/>
    <w:p/>
    <w:p>
      <w:pPr/>
      <w:r>
        <w:rPr/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 w:eastAsia="x-none" w:bidi="x-none"/>
  <w:zoom w:val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Arial" w:cs="Times New Roman"/>
        <w:color w:val="000000"/>
        <w:sz w:val="26"/>
        <w:szCs w:val="26"/>
        <w:lang w:val="en-US"/>
      </w:rPr>
    </w:rPrDefault>
  </w:docDefaults>
  <w:style w:type="paragraph" w:default="1" w:styleId="Normal">
    <w:name w:val="Normal"/>
    <w:pPr>
      <w:jc w:val="left"/>
      <w:ind w:left="0" w:right="0" w:firstLine="0" w:hanging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Footnote Reference"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 w:val="1"/>
      <w:bCs w:val="1"/>
      <w:smallCaps w:val="0"/>
      <w:caps w:val="1"/>
    </w:rPr>
  </w:style>
  <w:style w:type="character">
    <w:name w:val="bold"/>
    <w:rPr>
      <w:b w:val="1"/>
      <w:bCs w:val="1"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tblW w:w="0" w:type="auto"/>
      <w:tblLayout w:type="autofit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tblW w:w="0" w:type="auto"/>
      <w:tblLayout w:type="autofit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2026-03-18T14:11:08+03:00</dcterms:created>
  <dcterms:modified xsi:type="dcterms:W3CDTF">2026-03-18T14:11:08+03:00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