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ГАЗ-A65R32 Е574ЕР164 VIN X96A65R32J0848174, инвентарный номер 1162,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ГАЗ-A65R32 Е574ЕР164 VIN X96A65R32J0848174, инвентарный номер 1162,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663 761.70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33 188.09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