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А31К33 Грузовой фургон цельнометаллический (цвет белый) (А301УР164) в комплекте с, инвентарный номер 96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А31К33 Грузовой фургон цельнометаллический (цвет белый) (А301УР164) в комплекте с, инвентарный номер 96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5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52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