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А31К33 Грузовой фургон цельнометаллический (цвет белый) (А301УР164) в комплекте с, инвентарный номер 96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А31К33 Грузовой фургон цельнометаллический (цвет белый) (А301УР164) в комплекте с, инвентарный номер 96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5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527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