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8 Е653ВУ164, инвентарный номер 9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8 Е653ВУ164, инвентарный номер 9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