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ГАЗ-А65R32 О 765 МУ 27 VIN X96A65R32JO850032, инвентарный номер 257,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ГАЗ-А65R32 О 765 МУ 27 VIN X96A65R32JO850032, инвентарный номер 257,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663 761.70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33 188.09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