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вахтовый (20 п/м) К 419 ХЕ 197 XWX32841AA0000738, инвентарный номер 164,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вахтовый (20 п/м) К 419 ХЕ 197 XWX32841AA0000738, инвентарный номер 164,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