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ZZ5327GJBN3847E, VIN LZZ5BMND5MW791177, г/н Е345АС164, инвентарный номер 1223,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4 048 966.80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59288-ОАОФ-3-193340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19:10:33.283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