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59287-ОАОФ/36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AIRMAN SDG45SЕ №13 КВ20365, инвентарный номер 000001097,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575 207.10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