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Микроволновая печь STARWIND SMW3320, 700Вт, 20 л, белый, инвентарный номер БП-00047722, количество 1,0, год выпуска н/д. Умывальник дачный Вихрь 74/4/1 1300Вт 17л, инвентарный номер БП-00047496, количество 1,0, год выпуска н/д. Микроволновая печь Supra MWS-1804MW 18л, инвентарный номер БП-00047767, количество 1, год выпуска н/д. Микроволновая печь Supra MWS-1804MW 18л 700 Вт, инвентарный номер БП-00047312, количество 1, год выпуска н/д. Холодильник БИРЮСА Б-109, однокамерный, белый, инвентарный номер БП-00047724, количество 1, год выпуска н/д. Микроволновая печь Supra MWS-1804MW 18л 700Вт мех., инвентарный номер БП-00047937, количество 1, год выпуска н/д. Холодильник БИРЮСА Б-109, однокамерный, белый, инвентарный номер БП-00047724, количество 1, год выпуска н/д. Микроволновая печь STARWIND SMW3320, 700Вт, 20 л, белый, инвентарный номер БП-00047722,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15 354.90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