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окрасочный ASPRO 2500RL, инвентарный номер БП-005007, количество 1,0,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87 814.80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