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515 с кадастровым номером 50:11:0040203:4168, 4,9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586 262.62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117 252.52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586 262.62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111 389.90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556 949.49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105 527.27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527 636.36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99 664.65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498 323.23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469 010.10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