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515 с кадастровым номером 50:11:0040203:4168, 4,9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586 262.62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117 252.52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586 262.62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111 389.90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556 949.49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105 527.27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527 636.36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99 664.65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498 323.23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93 802.02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469 010.10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