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215 с кадастровым номером 50:11:0040203:3916, 3,4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406 794.47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345 775.30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