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58789-ОТПП/57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123 с кадастровым номером 50:11:0040203:3898, 3,4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406 794.47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345 775.30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