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113 с кадастровым номером 50:11:0040203:3888, 3,9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466 617.19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466 617.19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443 286.33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419 955.47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79 324.92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