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58789-ОТПП/36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311 с кадастровым номером 50:11:0040203:1554, 3,8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448 890.12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89 778.02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448 890.12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85 289.12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426 445.61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80 800.22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404 001.11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76 311.32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381 556.60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359 112.10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