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211 с кадастровым номером 50:11:0040203:2135,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