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58789-ОТПП/21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 с кадастровым номером 50:11:0040203:2121, 4,9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578 831.99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115 766.40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578 831.99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109 978.08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549 890.39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104 189.76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520 948.79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98 401.44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492 007.19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92 613.12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463 065.59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