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58358-ОТПП/1</w:t>
      </w:r>
    </w:p>
    <w:p/>
    <w:p>
      <w:pPr>
        <w:pStyle w:val=""/>
      </w:pPr>
      <w:r>
        <w:rPr>
          <w:rStyle w:val=""/>
        </w:rPr>
        <w:t xml:space="preserve">08.12.2025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Болонникова Наталья Анатольевна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390401431063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236005, Калининградская обл., г.Калининград. ул. Павлика Морозова, д. 5В, кв.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А21-1747/2025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HAVAL JOLION, идентификационный номер (VIN) XZGEE04A9PA883614, Год выпуска: 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1 539 000.00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146 205.00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1 462 050.00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138 510.00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130 815.00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1 308 150.00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1 154 250.00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1 077 300.00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84 645.00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846 450.00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692 550.00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58358-ОТПП-1-190523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23:03:05.090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действующий в интересах следующего принципала: Кривенко Антон Юрьевич (ИНН 390518974720)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2025-12-08T11:49:43+03:00</dcterms:created>
  <dcterms:modified xsi:type="dcterms:W3CDTF">2025-12-08T11:49:43+03:00</dcterms:modified>
</cp:coreProperties>
</file>

<file path=docProps/custom.xml><?xml version="1.0" encoding="utf-8"?>
<Properties xmlns="http://schemas.openxmlformats.org/officeDocument/2006/custom-properties" xmlns:vt="http://schemas.openxmlformats.org/officeDocument/2006/docPropsVTypes"/>
</file>