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58353-ОТПП/2</w:t>
      </w:r>
    </w:p>
    <w:p/>
    <w:p>
      <w:pPr>
        <w:pStyle w:val=""/>
      </w:pPr>
      <w:r>
        <w:rPr>
          <w:rStyle w:val=""/>
        </w:rPr>
        <w:t xml:space="preserve">18.12.2025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Панин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644923704326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нет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Берегеч Светлана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644921178491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121352, г. Москва, ул. Давыдковская, д. 16, кв. 149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А40-3572/21-109-6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«Центр профессиональной реабилитации и гериатрии» (ИНН  5024204838, ОГРН 1205000042114) в размере 38 625 946, 50 руб. (тридцать восемь миллионов шестьсот двадцать пять тысяч девятьсот сорок шесть рублей) 50 копеек, основанную на определении Арбитражного суда города Москвы от 09.11.2023 по делу А40-3572/2021, постановлении Девятого арбитражного апелляционного суда от 31.07.2024 по делу А40-3572/2021, постановлении Арбитражного суда Московского округа от 25.10.2024 по делу А40-3572/2021.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38 625 946.50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представивший заявку с предложением о цене не ниже цены продажи, установленной для данного периода. В случае представления заявок в установленный срок от нескольких участников с различными предложениями о цене, победителем признается участник, предложивший максимальную цену; если заявки содержат равные предложения - участник, представивший заявку первым в установленный срок.</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3 862 594.65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38 625 946.50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3 283 205.45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32 832 054.53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2 703 816.26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27 038 162.55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2 124 427.06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21 244 270.58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1 545 037.86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15 450 378.60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965 648.66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9 656 486.63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386 259.47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3 862 594.65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30 900.76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309 007.57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58353-ОТПП-2-190879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23:59:03.434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БТ КОНСАЛТИНГ (ИНН 9726079582, ОГРН: 1247700471930)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501 777.77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23:59:03.434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БТ КОНСАЛТИНГ (ИНН 9726079582, место нахождения: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501 777.77 рублей за имущество, составляющее Лот, предложил участник ОБЩЕСТВО С ОГРАНИЧЕННОЙ ОТВЕТСТВЕННОСТЬЮ БТ КОНСАЛТИНГ (ИНН 9726079582, место нахождения: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2025-12-18T17:42:35+03:00</dcterms:created>
  <dcterms:modified xsi:type="dcterms:W3CDTF">2025-12-18T17:42:35+03:00</dcterms:modified>
</cp:coreProperties>
</file>

<file path=docProps/custom.xml><?xml version="1.0" encoding="utf-8"?>
<Properties xmlns="http://schemas.openxmlformats.org/officeDocument/2006/custom-properties" xmlns:vt="http://schemas.openxmlformats.org/officeDocument/2006/docPropsVTypes"/>
</file>