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58286-ОАОФ/15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213100, 2013 г.в., VIN номер XTA213100D0151496, ГРЗ О711РО62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