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58255-ОТПП/27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Товарно-материальные ценности в кол-ве 454 772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22 682 678.70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4 536 535.74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22 682 678.70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4 082 882.17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20 414 410.83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3 629 228.59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18 146 142.96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3 175 575.02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15 877 875.09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2 721 921.44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13 609 607.22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2 268 267.87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11 341 339.35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1 814 614.30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9 073 071.48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1 360 960.72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6 804 803.61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907 307.15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4 536 535.74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2 268 267.87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