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Товарно-материальные ценности в кол-ве 399 608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26 712 590.10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5 342 518.02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26 712 590.10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4 808 266.22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24 041 331.09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4 274 014.42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21 370 072.08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3 739 762.61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18 698 813.07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3 205 510.81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16 027 554.06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13 356 295.05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2 137 007.21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10 685 036.04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8 013 777.03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5 342 518.02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2 671 259.01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