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110 с кадастровым номером 50:11:0040203:3766, 3,3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383 409.24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