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5 с кадастровым номером 50:11:0040203:3935, 3,6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723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