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310 с кадастровым номером 50:11:0040203:3930,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