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124 с кадастровым номером 50:11:0040203:3899,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