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57369-ОАОФ/57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123 с кадастровым номером 50:11:0040203:3898, 3,4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406 794.47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