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57369-ОАОФ/55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120 с кадастровым номером 50:11:0040203:3895, 3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358 936.30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