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57369-ОАОФ/24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204 с кадастровым номером 50:11:0040203:2128,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