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120 с кадастровым номером 50:11:0040203:2120, 3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354 386.93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