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SDG45SЕ №13 КВ20365, инвентарный номер 000001097,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639 119.00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