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90 362 971.00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18 072 594.20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90 362 971.00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16 265 334.78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81 326 673.90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14 458 075.36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72 290 376.80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12 650 815.94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63 254 079.70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10 843 556.52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54 217 782.60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9 036 297.10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45 181 485.50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7 229 037.68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36 145 188.40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5 421 778.26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27 108 891.30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