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55562-ОТПП/12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Товарно-материальные ценности в кол-ве 64 331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90 362 971.00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18 072 594.20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90 362 971.00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16 265 334.78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81 326 673.90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14 458 075.36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72 290 376.80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12 650 815.94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63 254 079.70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10 843 556.52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54 217 782.60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9 036 297.10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45 181 485.50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7 229 037.68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36 145 188.40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5 421 778.26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27 108 891.30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