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54124-ОАОФ/7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КО44902, 2007 г/в., VIN Х5Н44902270000069.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